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100F" w14:textId="77777777" w:rsidR="000F0F59" w:rsidRDefault="000F0F59" w:rsidP="00832A37">
      <w:bookmarkStart w:id="0" w:name="_Toc458071803"/>
    </w:p>
    <w:p w14:paraId="481DEE00" w14:textId="77777777" w:rsidR="000F0F59" w:rsidRDefault="000F0F59" w:rsidP="00832A37"/>
    <w:p w14:paraId="413E887E" w14:textId="32F6FB92" w:rsidR="00832A37" w:rsidRDefault="00832A37" w:rsidP="00832A37">
      <w:r>
        <w:t>Cours interentreprises, bloc 1</w:t>
      </w:r>
    </w:p>
    <w:p w14:paraId="395EC20F" w14:textId="42F2F514" w:rsidR="00232D9B" w:rsidRPr="002B062A" w:rsidRDefault="00232D9B" w:rsidP="00232D9B">
      <w:r>
        <w:t>Journée de présence 2 – situation de travail 4 : « Fournir des renseignements »</w:t>
      </w:r>
    </w:p>
    <w:bookmarkEnd w:id="0"/>
    <w:p w14:paraId="06E2BBBD" w14:textId="3A426DF1" w:rsidR="00310E6A" w:rsidRDefault="00232D9B" w:rsidP="003F0023">
      <w:pPr>
        <w:pStyle w:val="Titre"/>
      </w:pPr>
      <w:r>
        <w:t>Fournir des renseignements écrits</w:t>
      </w:r>
    </w:p>
    <w:p w14:paraId="4348F450" w14:textId="77777777" w:rsidR="003F0023" w:rsidRDefault="003F0023" w:rsidP="003F0023"/>
    <w:p w14:paraId="60D172CF" w14:textId="2E2E1B5E" w:rsidR="003F0023" w:rsidRDefault="00232D9B" w:rsidP="003F0023">
      <w:pPr>
        <w:pStyle w:val="Titre1"/>
      </w:pPr>
      <w:r>
        <w:t>Poste 3 : « Simulation d’action »</w:t>
      </w:r>
    </w:p>
    <w:p w14:paraId="5E2E4F8E" w14:textId="77777777" w:rsidR="003F0023" w:rsidRPr="003F0023" w:rsidRDefault="003F0023" w:rsidP="003F0023"/>
    <w:p w14:paraId="31AEEB0E" w14:textId="77777777" w:rsidR="00310E6A" w:rsidRDefault="003F0023" w:rsidP="000906DF">
      <w:pPr>
        <w:pStyle w:val="Titre3"/>
        <w:jc w:val="both"/>
      </w:pPr>
      <w:r>
        <w:t>Situation de départ</w:t>
      </w:r>
    </w:p>
    <w:p w14:paraId="1E7C4437" w14:textId="5314DBCA" w:rsidR="003F0023" w:rsidRPr="003F0023" w:rsidRDefault="0078400E" w:rsidP="000906DF">
      <w:pPr>
        <w:jc w:val="both"/>
      </w:pPr>
      <w:r>
        <w:t xml:space="preserve">Ce poste d’atelier se concentre sur vos compétences </w:t>
      </w:r>
      <w:r w:rsidR="00A31AA5">
        <w:t>rédactionnelles</w:t>
      </w:r>
      <w:r>
        <w:t xml:space="preserve">. Entraînez-vous à fournir un renseignement par écrit. </w:t>
      </w:r>
    </w:p>
    <w:p w14:paraId="2051BA70" w14:textId="77777777" w:rsidR="009E705E" w:rsidRPr="009E705E" w:rsidRDefault="009E705E" w:rsidP="000906DF">
      <w:pPr>
        <w:jc w:val="both"/>
        <w:rPr>
          <w:rFonts w:asciiTheme="minorHAnsi" w:hAnsiTheme="minorHAnsi"/>
        </w:rPr>
      </w:pPr>
    </w:p>
    <w:p w14:paraId="7A6A26F6" w14:textId="6240C958" w:rsidR="009E705E" w:rsidRPr="009E705E" w:rsidRDefault="00A31AA5" w:rsidP="000906DF">
      <w:pPr>
        <w:pStyle w:val="Titre3"/>
        <w:jc w:val="both"/>
      </w:pPr>
      <w:r>
        <w:t>É</w:t>
      </w:r>
      <w:r w:rsidR="009E705E">
        <w:t>noncé des tâches</w:t>
      </w:r>
    </w:p>
    <w:p w14:paraId="4DE779EE" w14:textId="77777777" w:rsidR="007B7AC4" w:rsidRDefault="007B7AC4" w:rsidP="000906DF">
      <w:pPr>
        <w:jc w:val="both"/>
        <w:rPr>
          <w:rFonts w:asciiTheme="minorHAnsi" w:hAnsiTheme="minorHAnsi"/>
          <w:b/>
        </w:rPr>
      </w:pPr>
    </w:p>
    <w:p w14:paraId="4F625420" w14:textId="443D8D3B" w:rsidR="00D02324" w:rsidRDefault="00A31AA5" w:rsidP="000906DF">
      <w:pPr>
        <w:jc w:val="both"/>
        <w:rPr>
          <w:rFonts w:asciiTheme="minorHAnsi" w:hAnsiTheme="minorHAnsi"/>
        </w:rPr>
      </w:pPr>
      <w:r w:rsidRPr="00A31AA5">
        <w:rPr>
          <w:rFonts w:asciiTheme="minorHAnsi" w:hAnsiTheme="minorHAnsi"/>
          <w:b/>
        </w:rPr>
        <w:t>É</w:t>
      </w:r>
      <w:r w:rsidR="003801A7">
        <w:rPr>
          <w:rFonts w:asciiTheme="minorHAnsi" w:hAnsiTheme="minorHAnsi"/>
          <w:b/>
        </w:rPr>
        <w:t xml:space="preserve">tape 1 : </w:t>
      </w:r>
      <w:r w:rsidR="003801A7">
        <w:rPr>
          <w:rFonts w:asciiTheme="minorHAnsi" w:hAnsiTheme="minorHAnsi"/>
        </w:rPr>
        <w:t xml:space="preserve">lisez l’e-mail sur la fiche d’accompagnement. </w:t>
      </w:r>
    </w:p>
    <w:p w14:paraId="085FEE3F" w14:textId="77777777" w:rsidR="007B7AC4" w:rsidRDefault="007B7AC4" w:rsidP="000906DF">
      <w:pPr>
        <w:jc w:val="both"/>
        <w:rPr>
          <w:rFonts w:asciiTheme="minorHAnsi" w:hAnsiTheme="minorHAnsi"/>
        </w:rPr>
      </w:pPr>
    </w:p>
    <w:p w14:paraId="106AC820" w14:textId="447E7C30" w:rsidR="000670BA" w:rsidRDefault="00A31AA5" w:rsidP="007B7AC4">
      <w:r w:rsidRPr="00A31AA5">
        <w:rPr>
          <w:rFonts w:asciiTheme="minorHAnsi" w:hAnsiTheme="minorHAnsi"/>
          <w:b/>
        </w:rPr>
        <w:t>É</w:t>
      </w:r>
      <w:r w:rsidR="00D02324">
        <w:rPr>
          <w:rFonts w:asciiTheme="minorHAnsi" w:hAnsiTheme="minorHAnsi"/>
          <w:b/>
        </w:rPr>
        <w:t>tape 2 :</w:t>
      </w:r>
      <w:r w:rsidR="007B7AC4">
        <w:rPr>
          <w:rFonts w:asciiTheme="minorHAnsi" w:hAnsiTheme="minorHAnsi"/>
        </w:rPr>
        <w:t xml:space="preserve"> </w:t>
      </w:r>
      <w:r w:rsidR="00D02324">
        <w:rPr>
          <w:rFonts w:asciiTheme="minorHAnsi" w:hAnsiTheme="minorHAnsi"/>
        </w:rPr>
        <w:t xml:space="preserve">rédigez individuellement une lettre de réponse complète en donnant les </w:t>
      </w:r>
      <w:r w:rsidR="005308AC">
        <w:rPr>
          <w:rFonts w:asciiTheme="minorHAnsi" w:hAnsiTheme="minorHAnsi"/>
        </w:rPr>
        <w:t>r</w:t>
      </w:r>
      <w:r w:rsidR="00D02324">
        <w:rPr>
          <w:rFonts w:asciiTheme="minorHAnsi" w:hAnsiTheme="minorHAnsi"/>
        </w:rPr>
        <w:t xml:space="preserve">enseignements demandés. </w:t>
      </w:r>
      <w:r w:rsidR="00D02324">
        <w:t>Notez votre réponse sur la fiche d’atelier.</w:t>
      </w:r>
    </w:p>
    <w:p w14:paraId="35E7180A" w14:textId="77777777" w:rsidR="007B7AC4" w:rsidRDefault="007B7AC4" w:rsidP="007B7AC4"/>
    <w:p w14:paraId="3F9C64AE" w14:textId="7D9219B6" w:rsidR="00D02324" w:rsidRDefault="00A31AA5" w:rsidP="000906DF">
      <w:pPr>
        <w:jc w:val="both"/>
      </w:pPr>
      <w:r w:rsidRPr="00A31AA5">
        <w:rPr>
          <w:b/>
        </w:rPr>
        <w:t>É</w:t>
      </w:r>
      <w:r w:rsidR="003801A7">
        <w:rPr>
          <w:b/>
        </w:rPr>
        <w:t>tape 3 :</w:t>
      </w:r>
      <w:r w:rsidR="003801A7">
        <w:t xml:space="preserve"> lisez les réponses des membres de votre groupe.</w:t>
      </w:r>
    </w:p>
    <w:p w14:paraId="68F15267" w14:textId="77777777" w:rsidR="007B7AC4" w:rsidRDefault="007B7AC4" w:rsidP="000906DF">
      <w:pPr>
        <w:jc w:val="both"/>
      </w:pPr>
    </w:p>
    <w:p w14:paraId="37EF97BC" w14:textId="1787B7E9" w:rsidR="009E705E" w:rsidRPr="003801A7" w:rsidRDefault="00A31AA5" w:rsidP="000906DF">
      <w:pPr>
        <w:jc w:val="both"/>
        <w:rPr>
          <w:rFonts w:asciiTheme="minorHAnsi" w:hAnsiTheme="minorHAnsi"/>
        </w:rPr>
      </w:pPr>
      <w:r w:rsidRPr="00A31AA5">
        <w:rPr>
          <w:b/>
        </w:rPr>
        <w:t>É</w:t>
      </w:r>
      <w:r w:rsidR="00D02324">
        <w:rPr>
          <w:b/>
        </w:rPr>
        <w:t>tape 4 :</w:t>
      </w:r>
      <w:r w:rsidR="00D02324">
        <w:t xml:space="preserve"> donnez-vous mutuellement un retour sur vos réponses.</w:t>
      </w:r>
    </w:p>
    <w:p w14:paraId="33B477AD" w14:textId="0CF319DB" w:rsidR="006E4239" w:rsidRDefault="006E4239" w:rsidP="000906DF">
      <w:pPr>
        <w:jc w:val="both"/>
        <w:rPr>
          <w:rFonts w:asciiTheme="minorHAnsi" w:hAnsiTheme="minorHAnsi"/>
        </w:rPr>
      </w:pPr>
    </w:p>
    <w:p w14:paraId="65339144" w14:textId="77777777" w:rsidR="007B7AC4" w:rsidRPr="006E4239" w:rsidRDefault="007B7AC4" w:rsidP="000906DF">
      <w:pPr>
        <w:jc w:val="both"/>
        <w:rPr>
          <w:rFonts w:asciiTheme="minorHAnsi" w:hAnsiTheme="minorHAnsi"/>
        </w:rPr>
      </w:pPr>
    </w:p>
    <w:p w14:paraId="7D9CE567" w14:textId="77777777" w:rsidR="009E705E" w:rsidRPr="009E705E" w:rsidRDefault="009E705E" w:rsidP="000906DF">
      <w:pPr>
        <w:pStyle w:val="Titre3"/>
        <w:jc w:val="both"/>
      </w:pPr>
      <w:r>
        <w:t>Attentes</w:t>
      </w:r>
    </w:p>
    <w:p w14:paraId="0719A605" w14:textId="52CE51CE" w:rsidR="009E705E" w:rsidRDefault="00163B8F" w:rsidP="000906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avez rédigé une lettre de réponse complète.</w:t>
      </w:r>
    </w:p>
    <w:p w14:paraId="50252227" w14:textId="40AC953F" w:rsidR="00163B8F" w:rsidRPr="009E705E" w:rsidRDefault="00163B8F" w:rsidP="000906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donnez aux membres de votre groupe un retour sur </w:t>
      </w:r>
      <w:r w:rsidR="00427FD6">
        <w:rPr>
          <w:rFonts w:asciiTheme="minorHAnsi" w:hAnsiTheme="minorHAnsi"/>
        </w:rPr>
        <w:t xml:space="preserve">leur </w:t>
      </w:r>
      <w:r>
        <w:rPr>
          <w:rFonts w:asciiTheme="minorHAnsi" w:hAnsiTheme="minorHAnsi"/>
        </w:rPr>
        <w:t>lettre de réponse.</w:t>
      </w:r>
    </w:p>
    <w:p w14:paraId="7E02BC32" w14:textId="77777777" w:rsidR="009E705E" w:rsidRPr="009E705E" w:rsidRDefault="009E705E" w:rsidP="000906DF">
      <w:pPr>
        <w:jc w:val="both"/>
        <w:rPr>
          <w:rFonts w:asciiTheme="minorHAnsi" w:hAnsiTheme="minorHAnsi"/>
        </w:rPr>
      </w:pPr>
    </w:p>
    <w:p w14:paraId="49FAB4B6" w14:textId="77777777" w:rsidR="009E705E" w:rsidRPr="009E705E" w:rsidRDefault="009E705E" w:rsidP="000906DF">
      <w:pPr>
        <w:pStyle w:val="Titre3"/>
        <w:jc w:val="both"/>
      </w:pPr>
      <w:r>
        <w:t>Organisation</w:t>
      </w:r>
    </w:p>
    <w:p w14:paraId="31F38F59" w14:textId="531476B1" w:rsidR="009E705E" w:rsidRPr="00182D84" w:rsidRDefault="009E705E" w:rsidP="000906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Temps imparti : </w:t>
      </w:r>
      <w:r w:rsidR="00347830">
        <w:rPr>
          <w:rFonts w:asciiTheme="minorHAnsi" w:hAnsiTheme="minorHAnsi"/>
        </w:rPr>
        <w:t>2</w:t>
      </w:r>
      <w:r>
        <w:rPr>
          <w:rFonts w:asciiTheme="minorHAnsi" w:hAnsiTheme="minorHAnsi"/>
        </w:rPr>
        <w:t>0 minutes</w:t>
      </w:r>
    </w:p>
    <w:p w14:paraId="0D0CE89F" w14:textId="3CA676FC" w:rsidR="003F7F3B" w:rsidRDefault="009E705E" w:rsidP="000906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travail individuel, </w:t>
      </w:r>
      <w:r w:rsidR="004F7FF2">
        <w:rPr>
          <w:rFonts w:asciiTheme="minorHAnsi" w:hAnsiTheme="minorHAnsi"/>
        </w:rPr>
        <w:t xml:space="preserve">par </w:t>
      </w:r>
      <w:r>
        <w:rPr>
          <w:rFonts w:asciiTheme="minorHAnsi" w:hAnsiTheme="minorHAnsi"/>
        </w:rPr>
        <w:t>groupe</w:t>
      </w:r>
      <w:r w:rsidR="004F7FF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de trois</w:t>
      </w:r>
    </w:p>
    <w:p w14:paraId="236E8355" w14:textId="61B11FDB" w:rsidR="00163B8F" w:rsidRDefault="00163B8F" w:rsidP="00375F9F">
      <w:pPr>
        <w:rPr>
          <w:rFonts w:asciiTheme="minorHAnsi" w:hAnsiTheme="minorHAnsi"/>
        </w:rPr>
      </w:pPr>
    </w:p>
    <w:p w14:paraId="631FF570" w14:textId="5C17C492" w:rsidR="00163B8F" w:rsidRDefault="00163B8F" w:rsidP="00375F9F">
      <w:pPr>
        <w:rPr>
          <w:rFonts w:asciiTheme="minorHAnsi" w:hAnsiTheme="minorHAnsi"/>
        </w:rPr>
      </w:pPr>
    </w:p>
    <w:p w14:paraId="16DCEAAF" w14:textId="65200EA8" w:rsidR="00163B8F" w:rsidRDefault="00163B8F" w:rsidP="00375F9F">
      <w:pPr>
        <w:rPr>
          <w:rFonts w:asciiTheme="minorHAnsi" w:hAnsiTheme="minorHAnsi"/>
        </w:rPr>
      </w:pPr>
      <w:r>
        <w:br w:type="page"/>
      </w:r>
    </w:p>
    <w:p w14:paraId="235CE17D" w14:textId="77777777" w:rsidR="000F0F59" w:rsidRDefault="000F0F59" w:rsidP="000906DF">
      <w:pPr>
        <w:pStyle w:val="Titre1"/>
        <w:jc w:val="both"/>
      </w:pPr>
    </w:p>
    <w:p w14:paraId="03DFEEAC" w14:textId="2C99CD11" w:rsidR="00163B8F" w:rsidRPr="005D46D0" w:rsidRDefault="00163B8F" w:rsidP="000906DF">
      <w:pPr>
        <w:pStyle w:val="Titre1"/>
        <w:jc w:val="both"/>
      </w:pPr>
      <w:r>
        <w:t>Exercice de rédaction : « Les déchets »</w:t>
      </w:r>
    </w:p>
    <w:p w14:paraId="40D4011F" w14:textId="0A041C9C" w:rsidR="00163B8F" w:rsidRDefault="00163B8F" w:rsidP="000906DF">
      <w:pPr>
        <w:jc w:val="both"/>
        <w:rPr>
          <w:rFonts w:asciiTheme="minorHAnsi" w:hAnsiTheme="minorHAnsi"/>
        </w:rPr>
      </w:pPr>
    </w:p>
    <w:p w14:paraId="1BBB5E18" w14:textId="37E66116" w:rsidR="006E4239" w:rsidRPr="00B016EE" w:rsidRDefault="006E4239" w:rsidP="000906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travaillez au sein du service de planification et d’infrastructure d’une commune et vous avez reçu l’e-mail ci-dessous.</w:t>
      </w:r>
    </w:p>
    <w:p w14:paraId="5ACA3E0D" w14:textId="77777777" w:rsidR="006E4239" w:rsidRDefault="006E4239" w:rsidP="000906DF">
      <w:pPr>
        <w:jc w:val="both"/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63B8F" w:rsidRPr="00474960" w14:paraId="2B9A0D90" w14:textId="77777777" w:rsidTr="003B3CE6">
        <w:tc>
          <w:tcPr>
            <w:tcW w:w="9344" w:type="dxa"/>
          </w:tcPr>
          <w:p w14:paraId="49219C2D" w14:textId="77777777" w:rsidR="000906DF" w:rsidRDefault="000906DF" w:rsidP="000906DF">
            <w:pPr>
              <w:jc w:val="both"/>
              <w:rPr>
                <w:rFonts w:asciiTheme="minorHAnsi" w:hAnsiTheme="minorHAnsi"/>
              </w:rPr>
            </w:pPr>
          </w:p>
          <w:p w14:paraId="2175F516" w14:textId="4B8BB167" w:rsidR="00163B8F" w:rsidRDefault="006B16BD" w:rsidP="000906D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Madame, Monsieur,</w:t>
            </w:r>
          </w:p>
          <w:p w14:paraId="4548148C" w14:textId="52964FCB" w:rsidR="00163B8F" w:rsidRDefault="00163B8F" w:rsidP="000906DF">
            <w:pPr>
              <w:jc w:val="both"/>
              <w:rPr>
                <w:rFonts w:asciiTheme="minorHAnsi" w:hAnsiTheme="minorHAnsi"/>
              </w:rPr>
            </w:pPr>
          </w:p>
          <w:p w14:paraId="741D0394" w14:textId="1FD02971" w:rsidR="006B16BD" w:rsidRDefault="00B016EE" w:rsidP="000906D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Nous venons d’emménager en Suisse, plus précisément dans votre commune. Nous serions heureux de recevoir des informations supplémentaires sur le système de tri des déchets dans votre commune. </w:t>
            </w:r>
            <w:r w:rsidR="00A9136F" w:rsidRPr="00A9136F">
              <w:rPr>
                <w:rFonts w:asciiTheme="minorHAnsi" w:hAnsiTheme="minorHAnsi"/>
              </w:rPr>
              <w:t>É</w:t>
            </w:r>
            <w:r>
              <w:rPr>
                <w:rFonts w:asciiTheme="minorHAnsi" w:hAnsiTheme="minorHAnsi"/>
              </w:rPr>
              <w:t>galement, nous aimerions savoir où nous pouvons nous procurer les sacs</w:t>
            </w:r>
            <w:r w:rsidR="00D9293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poubelle taxés. </w:t>
            </w:r>
          </w:p>
          <w:p w14:paraId="06F45DCB" w14:textId="77777777" w:rsidR="00163B8F" w:rsidRDefault="00163B8F" w:rsidP="000906DF">
            <w:pPr>
              <w:jc w:val="both"/>
              <w:rPr>
                <w:rFonts w:asciiTheme="minorHAnsi" w:hAnsiTheme="minorHAnsi"/>
              </w:rPr>
            </w:pPr>
          </w:p>
          <w:p w14:paraId="67BEF45C" w14:textId="0D394F57" w:rsidR="00163B8F" w:rsidRDefault="00B016EE" w:rsidP="000906D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Merci et meilleures salutations</w:t>
            </w:r>
          </w:p>
          <w:p w14:paraId="23B14F6E" w14:textId="77777777" w:rsidR="00163B8F" w:rsidRDefault="00163B8F" w:rsidP="000906DF">
            <w:pPr>
              <w:jc w:val="both"/>
              <w:rPr>
                <w:rFonts w:asciiTheme="minorHAnsi" w:hAnsiTheme="minorHAnsi"/>
              </w:rPr>
            </w:pPr>
          </w:p>
          <w:p w14:paraId="7A1AEE0E" w14:textId="77777777" w:rsidR="00163B8F" w:rsidRDefault="006B16BD" w:rsidP="000906D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Verena di Valle</w:t>
            </w:r>
          </w:p>
          <w:p w14:paraId="6440F8EA" w14:textId="2971496F" w:rsidR="000906DF" w:rsidRPr="00474960" w:rsidRDefault="000906DF" w:rsidP="000906DF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50071E02" w14:textId="762B7AE8" w:rsidR="00163B8F" w:rsidRDefault="00163B8F" w:rsidP="000906DF">
      <w:pPr>
        <w:jc w:val="both"/>
        <w:rPr>
          <w:rFonts w:asciiTheme="minorHAnsi" w:hAnsiTheme="minorHAnsi"/>
        </w:rPr>
      </w:pPr>
    </w:p>
    <w:p w14:paraId="7D16FECE" w14:textId="77777777" w:rsidR="000906DF" w:rsidRDefault="000906DF" w:rsidP="000906DF">
      <w:pPr>
        <w:jc w:val="both"/>
        <w:rPr>
          <w:rFonts w:asciiTheme="minorHAnsi" w:hAnsiTheme="minorHAnsi"/>
        </w:rPr>
      </w:pPr>
    </w:p>
    <w:p w14:paraId="3C17249E" w14:textId="77777777" w:rsidR="00163B8F" w:rsidRPr="005D46D0" w:rsidRDefault="00163B8F" w:rsidP="000906DF">
      <w:pPr>
        <w:pStyle w:val="Titre3"/>
        <w:jc w:val="both"/>
      </w:pPr>
      <w:r>
        <w:t>Tâche</w:t>
      </w:r>
    </w:p>
    <w:p w14:paraId="03AE3EA1" w14:textId="76FBFD1B" w:rsidR="00163B8F" w:rsidRDefault="00E33500" w:rsidP="000906DF">
      <w:pPr>
        <w:pStyle w:val="Paragraphedeliste"/>
        <w:numPr>
          <w:ilvl w:val="0"/>
          <w:numId w:val="16"/>
        </w:numPr>
        <w:jc w:val="both"/>
        <w:rPr>
          <w:rFonts w:asciiTheme="minorHAnsi" w:hAnsiTheme="minorHAnsi"/>
        </w:rPr>
      </w:pPr>
      <w:r w:rsidRPr="00E33500">
        <w:rPr>
          <w:rFonts w:asciiTheme="minorHAnsi" w:hAnsiTheme="minorHAnsi"/>
        </w:rPr>
        <w:t>É</w:t>
      </w:r>
      <w:r w:rsidR="000670BA">
        <w:rPr>
          <w:rFonts w:asciiTheme="minorHAnsi" w:hAnsiTheme="minorHAnsi"/>
        </w:rPr>
        <w:t>crivez un e-mail de réponse à Madame di Valle</w:t>
      </w:r>
      <w:r>
        <w:rPr>
          <w:rFonts w:asciiTheme="minorHAnsi" w:hAnsiTheme="minorHAnsi"/>
        </w:rPr>
        <w:t xml:space="preserve"> et r</w:t>
      </w:r>
      <w:r w:rsidR="000670BA">
        <w:rPr>
          <w:rFonts w:asciiTheme="minorHAnsi" w:hAnsiTheme="minorHAnsi"/>
        </w:rPr>
        <w:t xml:space="preserve">épondez à </w:t>
      </w:r>
      <w:r>
        <w:rPr>
          <w:rFonts w:asciiTheme="minorHAnsi" w:hAnsiTheme="minorHAnsi"/>
        </w:rPr>
        <w:t xml:space="preserve">sa </w:t>
      </w:r>
      <w:r w:rsidR="000670BA">
        <w:rPr>
          <w:rFonts w:asciiTheme="minorHAnsi" w:hAnsiTheme="minorHAnsi"/>
        </w:rPr>
        <w:t>demande.</w:t>
      </w:r>
    </w:p>
    <w:p w14:paraId="7BF04B5C" w14:textId="285C2040" w:rsidR="000670BA" w:rsidRPr="00B016EE" w:rsidRDefault="00D02324" w:rsidP="000906DF">
      <w:pPr>
        <w:pStyle w:val="Paragraphedeliste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Important : vos explications sur le système de tri des déchets et les sacs</w:t>
      </w:r>
      <w:r w:rsidR="00D92937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poubelle taxés ne doivent pas nécessairement être correctes sur le fond. Lors de la rédaction de l’e-mail, </w:t>
      </w:r>
      <w:r w:rsidR="00E33500">
        <w:rPr>
          <w:rFonts w:asciiTheme="minorHAnsi" w:hAnsiTheme="minorHAnsi"/>
        </w:rPr>
        <w:t>portez</w:t>
      </w:r>
      <w:r>
        <w:rPr>
          <w:rFonts w:asciiTheme="minorHAnsi" w:hAnsiTheme="minorHAnsi"/>
        </w:rPr>
        <w:t xml:space="preserve"> davantage </w:t>
      </w:r>
      <w:r w:rsidR="00E33500">
        <w:rPr>
          <w:rFonts w:asciiTheme="minorHAnsi" w:hAnsiTheme="minorHAnsi"/>
        </w:rPr>
        <w:t xml:space="preserve">attention au </w:t>
      </w:r>
      <w:r>
        <w:rPr>
          <w:rFonts w:asciiTheme="minorHAnsi" w:hAnsiTheme="minorHAnsi"/>
        </w:rPr>
        <w:t xml:space="preserve">respect </w:t>
      </w:r>
      <w:r w:rsidR="00D36631">
        <w:rPr>
          <w:rFonts w:asciiTheme="minorHAnsi" w:hAnsiTheme="minorHAnsi"/>
        </w:rPr>
        <w:t xml:space="preserve">des </w:t>
      </w:r>
      <w:r>
        <w:rPr>
          <w:rFonts w:asciiTheme="minorHAnsi" w:hAnsiTheme="minorHAnsi"/>
        </w:rPr>
        <w:t>critères d’une communication réussie.</w:t>
      </w:r>
    </w:p>
    <w:p w14:paraId="0FB4F837" w14:textId="77777777" w:rsidR="00163B8F" w:rsidRDefault="00163B8F" w:rsidP="000906DF">
      <w:pPr>
        <w:pStyle w:val="Listepuces"/>
        <w:numPr>
          <w:ilvl w:val="0"/>
          <w:numId w:val="0"/>
        </w:numPr>
      </w:pPr>
    </w:p>
    <w:p w14:paraId="2B40A313" w14:textId="03384FB2" w:rsidR="00163B8F" w:rsidRDefault="00163B8F" w:rsidP="00163B8F"/>
    <w:p w14:paraId="1A2E7A7A" w14:textId="7391B907" w:rsidR="00163B8F" w:rsidRPr="00163B8F" w:rsidRDefault="00163B8F" w:rsidP="00163B8F"/>
    <w:sectPr w:rsidR="00163B8F" w:rsidRPr="00163B8F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CB8F" w14:textId="77777777" w:rsidR="00213658" w:rsidRDefault="00213658" w:rsidP="005F2991">
      <w:r>
        <w:separator/>
      </w:r>
    </w:p>
  </w:endnote>
  <w:endnote w:type="continuationSeparator" w:id="0">
    <w:p w14:paraId="5D2BC7A4" w14:textId="77777777" w:rsidR="00213658" w:rsidRDefault="00213658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652C" w14:textId="77777777" w:rsidR="009866D0" w:rsidRDefault="009866D0" w:rsidP="009866D0">
    <w:pPr>
      <w:pStyle w:val="Pieddepage"/>
      <w:rPr>
        <w:sz w:val="16"/>
      </w:rPr>
    </w:pPr>
    <w:r>
      <w:rPr>
        <w:sz w:val="16"/>
      </w:rPr>
      <w:t>Employée de commerce CFC/Employé de commerce CFC FIEn</w:t>
    </w:r>
  </w:p>
  <w:p w14:paraId="29C248AD" w14:textId="43B45386" w:rsidR="009C0716" w:rsidRPr="005855EA" w:rsidRDefault="00C2106A" w:rsidP="00A27D07">
    <w:pPr>
      <w:pStyle w:val="Pieddepage"/>
      <w:tabs>
        <w:tab w:val="clear" w:pos="4536"/>
      </w:tabs>
      <w:rPr>
        <w:sz w:val="16"/>
        <w:lang w:val="de-CH"/>
      </w:rPr>
    </w:pPr>
    <w:r w:rsidRPr="005855EA">
      <w:rPr>
        <w:sz w:val="16"/>
        <w:lang w:val="de-CH"/>
      </w:rPr>
      <w:t xml:space="preserve">© Branche Öffentliche Verwaltung/Administration publique/Amministrazione pubblica    </w:t>
    </w:r>
    <w:r w:rsidRPr="005855EA">
      <w:rPr>
        <w:sz w:val="16"/>
        <w:lang w:val="de-CH"/>
      </w:rPr>
      <w:tab/>
    </w:r>
    <w:r w:rsidR="009C0716" w:rsidRPr="00286FC1">
      <w:rPr>
        <w:sz w:val="16"/>
      </w:rPr>
      <w:fldChar w:fldCharType="begin"/>
    </w:r>
    <w:r w:rsidR="009C0716" w:rsidRPr="005855EA">
      <w:rPr>
        <w:sz w:val="16"/>
        <w:lang w:val="de-CH"/>
      </w:rPr>
      <w:instrText>PAGE   \* MERGEFORMAT</w:instrText>
    </w:r>
    <w:r w:rsidR="009C0716" w:rsidRPr="00286FC1">
      <w:rPr>
        <w:sz w:val="16"/>
      </w:rPr>
      <w:fldChar w:fldCharType="separate"/>
    </w:r>
    <w:r w:rsidR="00E33500">
      <w:rPr>
        <w:noProof/>
        <w:sz w:val="16"/>
        <w:lang w:val="de-CH"/>
      </w:rPr>
      <w:t>2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F6EB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13C7" w14:textId="77777777" w:rsidR="00213658" w:rsidRDefault="00213658" w:rsidP="005F2991">
      <w:r>
        <w:separator/>
      </w:r>
    </w:p>
  </w:footnote>
  <w:footnote w:type="continuationSeparator" w:id="0">
    <w:p w14:paraId="42568E11" w14:textId="77777777" w:rsidR="00213658" w:rsidRDefault="00213658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0CFD" w14:textId="72BC7BF6" w:rsidR="009C0716" w:rsidRPr="0083140F" w:rsidRDefault="009C0716" w:rsidP="000F0F59">
    <w:pPr>
      <w:pStyle w:val="En-tte"/>
      <w:rPr>
        <w:i/>
        <w:iCs/>
        <w:caps/>
        <w:sz w:val="20"/>
      </w:rPr>
    </w:pPr>
    <w:r w:rsidRPr="0083140F">
      <w:rPr>
        <w:i/>
        <w:iCs/>
        <w:caps/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 wp14:anchorId="08629274" wp14:editId="0F1B7D12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0F59" w:rsidRPr="0083140F">
      <w:rPr>
        <w:i/>
        <w:iCs/>
        <w:caps/>
        <w:sz w:val="20"/>
      </w:rPr>
      <w:t>J2 - 10e_Poste 3 - Consignes demande écrite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B60A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3561A1F1" wp14:editId="7D8E6FD1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36650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798F7BC"/>
    <w:lvl w:ilvl="0">
      <w:start w:val="1"/>
      <w:numFmt w:val="bullet"/>
      <w:pStyle w:val="Listepuces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BA25A9E"/>
    <w:multiLevelType w:val="hybridMultilevel"/>
    <w:tmpl w:val="04A48A2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A697292"/>
    <w:multiLevelType w:val="hybridMultilevel"/>
    <w:tmpl w:val="2850D3A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700302">
    <w:abstractNumId w:val="7"/>
  </w:num>
  <w:num w:numId="2" w16cid:durableId="1013652179">
    <w:abstractNumId w:val="4"/>
  </w:num>
  <w:num w:numId="3" w16cid:durableId="165941302">
    <w:abstractNumId w:val="11"/>
  </w:num>
  <w:num w:numId="4" w16cid:durableId="1212154657">
    <w:abstractNumId w:val="6"/>
  </w:num>
  <w:num w:numId="5" w16cid:durableId="1349525547">
    <w:abstractNumId w:val="3"/>
  </w:num>
  <w:num w:numId="6" w16cid:durableId="251087381">
    <w:abstractNumId w:val="2"/>
  </w:num>
  <w:num w:numId="7" w16cid:durableId="825047283">
    <w:abstractNumId w:val="1"/>
  </w:num>
  <w:num w:numId="8" w16cid:durableId="1171094278">
    <w:abstractNumId w:val="12"/>
  </w:num>
  <w:num w:numId="9" w16cid:durableId="2069181904">
    <w:abstractNumId w:val="8"/>
  </w:num>
  <w:num w:numId="10" w16cid:durableId="434322611">
    <w:abstractNumId w:val="13"/>
  </w:num>
  <w:num w:numId="11" w16cid:durableId="1262883465">
    <w:abstractNumId w:val="14"/>
  </w:num>
  <w:num w:numId="12" w16cid:durableId="1064641469">
    <w:abstractNumId w:val="9"/>
  </w:num>
  <w:num w:numId="13" w16cid:durableId="831719378">
    <w:abstractNumId w:val="5"/>
  </w:num>
  <w:num w:numId="14" w16cid:durableId="2085760384">
    <w:abstractNumId w:val="15"/>
  </w:num>
  <w:num w:numId="15" w16cid:durableId="988707872">
    <w:abstractNumId w:val="0"/>
  </w:num>
  <w:num w:numId="16" w16cid:durableId="1950625854">
    <w:abstractNumId w:val="10"/>
  </w:num>
  <w:num w:numId="17" w16cid:durableId="3159154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6C"/>
    <w:rsid w:val="000670BA"/>
    <w:rsid w:val="000756FC"/>
    <w:rsid w:val="000906DF"/>
    <w:rsid w:val="000F0F59"/>
    <w:rsid w:val="00113221"/>
    <w:rsid w:val="00163B8F"/>
    <w:rsid w:val="0016636F"/>
    <w:rsid w:val="00182D84"/>
    <w:rsid w:val="001B330F"/>
    <w:rsid w:val="001B577F"/>
    <w:rsid w:val="001D5E79"/>
    <w:rsid w:val="001E26EE"/>
    <w:rsid w:val="00201DA2"/>
    <w:rsid w:val="00213658"/>
    <w:rsid w:val="002144DF"/>
    <w:rsid w:val="0022258A"/>
    <w:rsid w:val="00232D9B"/>
    <w:rsid w:val="00270746"/>
    <w:rsid w:val="00281C9D"/>
    <w:rsid w:val="00286492"/>
    <w:rsid w:val="00286FC1"/>
    <w:rsid w:val="002B047A"/>
    <w:rsid w:val="002B058E"/>
    <w:rsid w:val="002B5298"/>
    <w:rsid w:val="002F5318"/>
    <w:rsid w:val="00310E6A"/>
    <w:rsid w:val="00336700"/>
    <w:rsid w:val="00347830"/>
    <w:rsid w:val="003557D4"/>
    <w:rsid w:val="00375F9F"/>
    <w:rsid w:val="003801A7"/>
    <w:rsid w:val="0039458C"/>
    <w:rsid w:val="003A48A2"/>
    <w:rsid w:val="003D24E3"/>
    <w:rsid w:val="003F0023"/>
    <w:rsid w:val="003F7F3B"/>
    <w:rsid w:val="00404253"/>
    <w:rsid w:val="00424A1E"/>
    <w:rsid w:val="00427FD6"/>
    <w:rsid w:val="00430092"/>
    <w:rsid w:val="004D0428"/>
    <w:rsid w:val="004F7FF2"/>
    <w:rsid w:val="005044A8"/>
    <w:rsid w:val="0051561F"/>
    <w:rsid w:val="005308AC"/>
    <w:rsid w:val="00575C4A"/>
    <w:rsid w:val="005855EA"/>
    <w:rsid w:val="005E6B3F"/>
    <w:rsid w:val="005F2991"/>
    <w:rsid w:val="00605EC4"/>
    <w:rsid w:val="00661078"/>
    <w:rsid w:val="006A7DE3"/>
    <w:rsid w:val="006B16BD"/>
    <w:rsid w:val="006B49D5"/>
    <w:rsid w:val="006E0073"/>
    <w:rsid w:val="006E4239"/>
    <w:rsid w:val="006F4F1E"/>
    <w:rsid w:val="006F5FC0"/>
    <w:rsid w:val="00783263"/>
    <w:rsid w:val="0078400E"/>
    <w:rsid w:val="007B7AC4"/>
    <w:rsid w:val="007E2578"/>
    <w:rsid w:val="0083140F"/>
    <w:rsid w:val="00832A37"/>
    <w:rsid w:val="00881217"/>
    <w:rsid w:val="008B7039"/>
    <w:rsid w:val="009271CF"/>
    <w:rsid w:val="00927EF3"/>
    <w:rsid w:val="009336A3"/>
    <w:rsid w:val="00965911"/>
    <w:rsid w:val="009866D0"/>
    <w:rsid w:val="0098794A"/>
    <w:rsid w:val="009A1B30"/>
    <w:rsid w:val="009C0716"/>
    <w:rsid w:val="009E705E"/>
    <w:rsid w:val="009F6A9B"/>
    <w:rsid w:val="009F70A6"/>
    <w:rsid w:val="00A01997"/>
    <w:rsid w:val="00A27D07"/>
    <w:rsid w:val="00A31AA5"/>
    <w:rsid w:val="00A67831"/>
    <w:rsid w:val="00A73E68"/>
    <w:rsid w:val="00A9136F"/>
    <w:rsid w:val="00B016EE"/>
    <w:rsid w:val="00B04E04"/>
    <w:rsid w:val="00B07ED3"/>
    <w:rsid w:val="00B13F6B"/>
    <w:rsid w:val="00B164E2"/>
    <w:rsid w:val="00B5659A"/>
    <w:rsid w:val="00BE6AB7"/>
    <w:rsid w:val="00BF25EF"/>
    <w:rsid w:val="00C013DE"/>
    <w:rsid w:val="00C106DE"/>
    <w:rsid w:val="00C2106A"/>
    <w:rsid w:val="00C53A6B"/>
    <w:rsid w:val="00D02324"/>
    <w:rsid w:val="00D22E5C"/>
    <w:rsid w:val="00D314AD"/>
    <w:rsid w:val="00D31E6C"/>
    <w:rsid w:val="00D36631"/>
    <w:rsid w:val="00D527C3"/>
    <w:rsid w:val="00D64FCA"/>
    <w:rsid w:val="00D73A82"/>
    <w:rsid w:val="00D92937"/>
    <w:rsid w:val="00D97D08"/>
    <w:rsid w:val="00DD4603"/>
    <w:rsid w:val="00DE1434"/>
    <w:rsid w:val="00E04A86"/>
    <w:rsid w:val="00E305F4"/>
    <w:rsid w:val="00E33500"/>
    <w:rsid w:val="00E42E4B"/>
    <w:rsid w:val="00EF5935"/>
    <w:rsid w:val="00EF5943"/>
    <w:rsid w:val="00F02905"/>
    <w:rsid w:val="00F730E9"/>
    <w:rsid w:val="00F950E1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1A708823"/>
  <w15:docId w15:val="{67140CE7-D265-4504-A9F2-2D705E82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3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2"/>
    <w:rsid w:val="00163B8F"/>
    <w:pPr>
      <w:widowControl/>
      <w:numPr>
        <w:numId w:val="15"/>
      </w:numPr>
      <w:overflowPunct/>
      <w:autoSpaceDE/>
      <w:autoSpaceDN/>
      <w:adjustRightInd/>
      <w:spacing w:line="300" w:lineRule="exact"/>
      <w:contextualSpacing/>
      <w:jc w:val="both"/>
      <w:textAlignment w:val="auto"/>
    </w:pPr>
    <w:rPr>
      <w:rFonts w:ascii="Calibri Light" w:hAnsi="Calibri Light" w:cstheme="minorBidi"/>
      <w:color w:val="000000" w:themeColor="text1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163B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63B8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63B8F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27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27C3"/>
    <w:rPr>
      <w:b/>
      <w:bCs/>
      <w:sz w:val="20"/>
    </w:rPr>
  </w:style>
  <w:style w:type="paragraph" w:styleId="Rvision">
    <w:name w:val="Revision"/>
    <w:hidden/>
    <w:uiPriority w:val="99"/>
    <w:semiHidden/>
    <w:rsid w:val="00075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Props1.xml><?xml version="1.0" encoding="utf-8"?>
<ds:datastoreItem xmlns:ds="http://schemas.openxmlformats.org/officeDocument/2006/customXml" ds:itemID="{AE911D8D-272E-4D98-A288-60B3ACF9A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ACAF3-F5C0-4A44-B2AD-26669BB79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A19C77-67CD-40FF-86BA-BFB713491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63CE4-C92F-4479-BC24-25287196ABE1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Demiri Jessica</cp:lastModifiedBy>
  <cp:revision>26</cp:revision>
  <cp:lastPrinted>2024-10-08T07:01:00Z</cp:lastPrinted>
  <dcterms:created xsi:type="dcterms:W3CDTF">2022-05-24T17:33:00Z</dcterms:created>
  <dcterms:modified xsi:type="dcterms:W3CDTF">2025-04-15T10:09:00Z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40864800</vt:r8>
  </property>
  <property fmtid="{D5CDD505-2E9C-101B-9397-08002B2CF9AE}" pid="4" name="MediaServiceImageTags">
    <vt:lpwstr/>
  </property>
</Properties>
</file>